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20" w:rsidRPr="00591F06" w:rsidRDefault="00912E20" w:rsidP="00912E20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t>แบบฟอร์มการกำหนดร่างขอบเขตของงาน / รายละเอียดคุณลักษณะเฉพาะ</w:t>
      </w:r>
    </w:p>
    <w:p w:rsidR="00912E20" w:rsidRDefault="00912E20" w:rsidP="00912E20">
      <w:pPr>
        <w:ind w:right="-188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ขอจัดซื้อ/จัดจ้าง 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ขอบเขตของงาน / รายละเอียดคุณลักษณะเฉพาะ ของ...............................................................................</w:t>
      </w:r>
    </w:p>
    <w:p w:rsidR="00AD4731" w:rsidRDefault="00AD4731" w:rsidP="00AD4731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111"/>
        <w:gridCol w:w="1224"/>
      </w:tblGrid>
      <w:tr w:rsidR="00EB4D0E" w:rsidTr="00EB4D0E">
        <w:tc>
          <w:tcPr>
            <w:tcW w:w="846" w:type="dxa"/>
          </w:tcPr>
          <w:p w:rsidR="00EB4D0E" w:rsidRDefault="00EB4D0E" w:rsidP="00CF7CDB">
            <w:pPr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EB4D0E" w:rsidRDefault="00EB4D0E" w:rsidP="00CF7CD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111" w:type="dxa"/>
          </w:tcPr>
          <w:p w:rsidR="00EB4D0E" w:rsidRDefault="00EB4D0E" w:rsidP="00CF7CDB">
            <w:pPr>
              <w:ind w:right="-1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รายละเอียดคุณลักษณะเฉพาะ</w:t>
            </w:r>
          </w:p>
        </w:tc>
        <w:tc>
          <w:tcPr>
            <w:tcW w:w="1224" w:type="dxa"/>
          </w:tcPr>
          <w:p w:rsidR="00EB4D0E" w:rsidRDefault="00EB4D0E" w:rsidP="00CF7CDB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731" w:rsidTr="00EB4D0E">
        <w:tc>
          <w:tcPr>
            <w:tcW w:w="846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731" w:rsidTr="00EB4D0E">
        <w:tc>
          <w:tcPr>
            <w:tcW w:w="846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731" w:rsidTr="00EB4D0E">
        <w:tc>
          <w:tcPr>
            <w:tcW w:w="846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4D0E" w:rsidTr="00EB4D0E">
        <w:tc>
          <w:tcPr>
            <w:tcW w:w="846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EB4D0E" w:rsidRDefault="00EB4D0E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731" w:rsidTr="00EB4D0E">
        <w:tc>
          <w:tcPr>
            <w:tcW w:w="846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4731" w:rsidTr="00EB4D0E">
        <w:tc>
          <w:tcPr>
            <w:tcW w:w="846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35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11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24" w:type="dxa"/>
          </w:tcPr>
          <w:p w:rsidR="00AD4731" w:rsidRDefault="00AD4731" w:rsidP="00912E20">
            <w:pPr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B4D0E" w:rsidRDefault="00EB4D0E" w:rsidP="00912E20">
      <w:pPr>
        <w:ind w:right="-188"/>
        <w:rPr>
          <w:rFonts w:ascii="TH SarabunIT๙" w:hAnsi="TH SarabunIT๙" w:cs="TH SarabunIT๙"/>
          <w:sz w:val="32"/>
          <w:szCs w:val="32"/>
        </w:rPr>
      </w:pPr>
    </w:p>
    <w:p w:rsidR="00912E20" w:rsidRPr="00AD25BD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</w:p>
    <w:p w:rsidR="00912E20" w:rsidRPr="00A850F3" w:rsidRDefault="00912E20" w:rsidP="00912E20">
      <w:pPr>
        <w:ind w:right="-188" w:firstLine="567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A850F3">
        <w:rPr>
          <w:rFonts w:ascii="TH SarabunIT๙" w:hAnsi="TH SarabunIT๙" w:cs="TH SarabunIT๙" w:hint="cs"/>
          <w:sz w:val="32"/>
          <w:szCs w:val="32"/>
          <w:u w:val="single"/>
          <w:cs/>
        </w:rPr>
        <w:t>หลักเกณฑ์การพิจารณาคัดเลือก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1229D" wp14:editId="1939B662">
                <wp:simplePos x="0" y="0"/>
                <wp:positionH relativeFrom="column">
                  <wp:posOffset>416257</wp:posOffset>
                </wp:positionH>
                <wp:positionV relativeFrom="paragraph">
                  <wp:posOffset>46991</wp:posOffset>
                </wp:positionV>
                <wp:extent cx="216099" cy="133814"/>
                <wp:effectExtent l="0" t="0" r="1270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99" cy="133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4EDD2" id="สี่เหลี่ยมผืนผ้า 1" o:spid="_x0000_s1026" style="position:absolute;margin-left:32.8pt;margin-top:3.7pt;width:17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คัดเลือกจากหลักเกณฑ์ราคา </w:t>
      </w:r>
      <w:r>
        <w:rPr>
          <w:rFonts w:ascii="TH SarabunIT๙" w:hAnsi="TH SarabunIT๙" w:cs="TH SarabunIT๙"/>
          <w:sz w:val="32"/>
          <w:szCs w:val="32"/>
        </w:rPr>
        <w:t xml:space="preserve">(Price)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100</w:t>
      </w:r>
    </w:p>
    <w:p w:rsidR="00912E20" w:rsidRDefault="00912E20" w:rsidP="00912E20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67CCE" wp14:editId="37BED54F">
                <wp:simplePos x="0" y="0"/>
                <wp:positionH relativeFrom="column">
                  <wp:posOffset>407831</wp:posOffset>
                </wp:positionH>
                <wp:positionV relativeFrom="paragraph">
                  <wp:posOffset>33020</wp:posOffset>
                </wp:positionV>
                <wp:extent cx="215900" cy="133350"/>
                <wp:effectExtent l="0" t="0" r="1270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BE818" id="สี่เหลี่ยมผืนผ้า 2" o:spid="_x0000_s1026" style="position:absolute;margin-left:32.1pt;margin-top:2.6pt;width:17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" fillcolor="white [3212]" strokecolor="#243f60 [1604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คัดเลือกจากหลักเกณฑ์การประเมินค่าประสิทธิภาพต่อราคา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เกณฑ์ราคาที่เสนอ ประเภทบังคับ ร้อยละ............................................................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</w:p>
    <w:p w:rsidR="00912E20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เกณฑ์การประเมินผู้ค้าภาครัฐ ประเภทไม่บังคับ ร้อยละ................................................................</w:t>
      </w:r>
    </w:p>
    <w:p w:rsidR="00912E20" w:rsidRPr="00A850F3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เกณฑ์คุณภาพและคุณสมบัติที่เป็นประโยชน์ต่อมหาวิทยาลัย ประเภทไม่บังคับ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ร้อยละ................</w:t>
      </w:r>
    </w:p>
    <w:p w:rsidR="00912E20" w:rsidRPr="007B2C56" w:rsidRDefault="00912E20" w:rsidP="00912E20">
      <w:pPr>
        <w:ind w:right="-188" w:firstLine="113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เกณฑ์</w:t>
      </w:r>
      <w:r w:rsidRPr="00A850F3">
        <w:rPr>
          <w:rFonts w:ascii="TH SarabunIT๙" w:hAnsi="TH SarabunIT๙" w:cs="TH SarabunIT๙"/>
          <w:sz w:val="32"/>
          <w:szCs w:val="32"/>
          <w:cs/>
        </w:rPr>
        <w:t>การเสนอพัสดุที่เป็นกิจการที่รัฐต้องการส่งเสริม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50F3">
        <w:rPr>
          <w:rFonts w:ascii="TH SarabunIT๙" w:hAnsi="TH SarabunIT๙" w:cs="TH SarabunIT๙"/>
          <w:sz w:val="32"/>
          <w:szCs w:val="32"/>
          <w:cs/>
        </w:rPr>
        <w:t>ประเภทไม่บังคับ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ร้อยละ............................</w:t>
      </w:r>
    </w:p>
    <w:p w:rsidR="00912E20" w:rsidRPr="00A850F3" w:rsidRDefault="00912E20" w:rsidP="00912E20">
      <w:pPr>
        <w:ind w:right="-4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A453C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หลักเกณฑ์การประเมินค่าประสิทธิภาพต่อราคา (</w:t>
      </w:r>
      <w:r>
        <w:rPr>
          <w:rFonts w:ascii="TH SarabunIT๙" w:hAnsi="TH SarabunIT๙" w:cs="TH SarabunIT๙"/>
          <w:sz w:val="32"/>
          <w:szCs w:val="32"/>
        </w:rPr>
        <w:t>Price Performance)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ร้อยละ 100</w:t>
      </w:r>
    </w:p>
    <w:p w:rsidR="00912E20" w:rsidRPr="00E23D1D" w:rsidRDefault="00912E20" w:rsidP="00912E20">
      <w:pPr>
        <w:ind w:right="-46"/>
        <w:rPr>
          <w:rFonts w:ascii="TH SarabunIT๙" w:hAnsi="TH SarabunIT๙" w:cs="TH SarabunIT๙"/>
          <w:sz w:val="32"/>
          <w:szCs w:val="32"/>
          <w:cs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12E20" w:rsidRDefault="00912E20" w:rsidP="00912E20">
      <w:pPr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(.....................................................)</w:t>
      </w:r>
    </w:p>
    <w:p w:rsidR="00912E20" w:rsidRPr="001D1EAE" w:rsidRDefault="00912E20" w:rsidP="00912E20">
      <w:pPr>
        <w:ind w:right="-47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12E20" w:rsidRPr="001D1EAE" w:rsidRDefault="00912E20" w:rsidP="00912E20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</w:pPr>
    </w:p>
    <w:p w:rsidR="008439CA" w:rsidRPr="001D1EAE" w:rsidRDefault="008439CA" w:rsidP="008439CA">
      <w:pPr>
        <w:tabs>
          <w:tab w:val="left" w:pos="9026"/>
        </w:tabs>
        <w:ind w:right="-46" w:firstLine="1134"/>
        <w:rPr>
          <w:rFonts w:ascii="TH SarabunIT๙" w:hAnsi="TH SarabunIT๙" w:cs="TH SarabunIT๙"/>
          <w:sz w:val="32"/>
          <w:szCs w:val="32"/>
          <w:cs/>
        </w:rPr>
      </w:pPr>
    </w:p>
    <w:sectPr w:rsidR="008439CA" w:rsidRPr="001D1EAE" w:rsidSect="002102FD">
      <w:pgSz w:w="11906" w:h="16838"/>
      <w:pgMar w:top="1276" w:right="1440" w:bottom="709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CA"/>
    <w:rsid w:val="000002D7"/>
    <w:rsid w:val="00037E18"/>
    <w:rsid w:val="00042403"/>
    <w:rsid w:val="002102FD"/>
    <w:rsid w:val="00591F06"/>
    <w:rsid w:val="00636463"/>
    <w:rsid w:val="007B2C56"/>
    <w:rsid w:val="007B3C73"/>
    <w:rsid w:val="008439CA"/>
    <w:rsid w:val="0085026B"/>
    <w:rsid w:val="008932B0"/>
    <w:rsid w:val="00912E20"/>
    <w:rsid w:val="00A453C0"/>
    <w:rsid w:val="00A850F3"/>
    <w:rsid w:val="00AD25BD"/>
    <w:rsid w:val="00AD4731"/>
    <w:rsid w:val="00C35956"/>
    <w:rsid w:val="00CF7CDB"/>
    <w:rsid w:val="00D90D1E"/>
    <w:rsid w:val="00EB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07661-A0EA-46EC-8508-F6735533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8">
    <w:name w:val="heading 8"/>
    <w:basedOn w:val="a"/>
    <w:next w:val="a"/>
    <w:link w:val="80"/>
    <w:qFormat/>
    <w:rsid w:val="008439CA"/>
    <w:pPr>
      <w:keepNext/>
      <w:outlineLvl w:val="7"/>
    </w:pPr>
    <w:rPr>
      <w:rFonts w:ascii="EucrosiaUPC" w:hAnsi="EucrosiaUPC" w:cs="EucrosiaUPC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basedOn w:val="a0"/>
    <w:link w:val="8"/>
    <w:rsid w:val="008439CA"/>
    <w:rPr>
      <w:rFonts w:ascii="EucrosiaUPC" w:eastAsia="Cordia New" w:hAnsi="EucrosiaUPC" w:cs="EucrosiaUPC"/>
      <w:b/>
      <w:bCs/>
      <w:sz w:val="36"/>
      <w:szCs w:val="36"/>
      <w:lang w:eastAsia="zh-CN"/>
    </w:rPr>
  </w:style>
  <w:style w:type="paragraph" w:styleId="a3">
    <w:name w:val="Body Text"/>
    <w:basedOn w:val="a"/>
    <w:link w:val="a4"/>
    <w:rsid w:val="008439CA"/>
    <w:pPr>
      <w:tabs>
        <w:tab w:val="left" w:pos="1276"/>
      </w:tabs>
    </w:pPr>
    <w:rPr>
      <w:rFonts w:ascii="AngsanaUPC" w:hAnsi="AngsanaUPC" w:cs="Angsan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439CA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439C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439CA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EB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3</cp:revision>
  <cp:lastPrinted>2017-11-17T10:08:00Z</cp:lastPrinted>
  <dcterms:created xsi:type="dcterms:W3CDTF">2019-10-09T02:28:00Z</dcterms:created>
  <dcterms:modified xsi:type="dcterms:W3CDTF">2019-10-09T02:32:00Z</dcterms:modified>
</cp:coreProperties>
</file>